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AC" w:rsidRDefault="00585CA2">
      <w:r w:rsidRPr="00585CA2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Самоподготовка.</w:t>
      </w:r>
      <w:r w:rsidRPr="00585C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585CA2">
        <w:rPr>
          <w:rFonts w:ascii="Times New Roman" w:eastAsia="Times New Roman" w:hAnsi="Times New Roman" w:cs="Times New Roman"/>
          <w:color w:val="000000"/>
          <w:sz w:val="27"/>
          <w:szCs w:val="27"/>
        </w:rPr>
        <w:t>Боковой удар правой рукой в голову, защита нырком с встречным правой в корпус и прямым (боковым) в голову.</w:t>
      </w:r>
      <w:r w:rsidRPr="00585CA2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 w:rsidRPr="0058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proofErr w:type="gramEnd"/>
    </w:p>
    <w:sectPr w:rsidR="00B9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C5"/>
    <w:rsid w:val="00585CA2"/>
    <w:rsid w:val="008B3BC5"/>
    <w:rsid w:val="00B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2020-05-13T10:33:00Z</dcterms:created>
  <dcterms:modified xsi:type="dcterms:W3CDTF">2020-05-13T10:33:00Z</dcterms:modified>
</cp:coreProperties>
</file>